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848" w:rsidRDefault="00546D15">
      <w:pPr>
        <w:spacing w:after="0" w:line="240" w:lineRule="auto"/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>REVISTA JURÍDICA MARIO ALARIO D'FILIPPO</w:t>
      </w:r>
    </w:p>
    <w:p w:rsidR="009C2848" w:rsidRDefault="00546D15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FORMATO DE EVALUACIÓN PARES EVALUADORES </w:t>
      </w:r>
    </w:p>
    <w:p w:rsidR="009C2848" w:rsidRDefault="009C2848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9C2848" w:rsidRDefault="00546D15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Para evaluar el artículo es necesario que, previamente, revise qué tipo de artículo procederá a evaluar, con el de objeto conocer las condiciones necesarias de acuerdo a la tipología que acepta la revista: </w:t>
      </w:r>
    </w:p>
    <w:p w:rsidR="009C2848" w:rsidRDefault="00546D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Artículo de investigación científica y tecnológic</w:t>
      </w:r>
      <w:r>
        <w:rPr>
          <w:rFonts w:ascii="Arial" w:eastAsia="Arial" w:hAnsi="Arial" w:cs="Arial"/>
          <w:b/>
          <w:color w:val="000000"/>
          <w:sz w:val="24"/>
          <w:szCs w:val="24"/>
        </w:rPr>
        <w:t>a.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Documento que presenta de manera estructurada, clara y veraz resultados originales de un proyecto de investigación culminado, mediante la aplicación de un método científico. La estructura generalmente utilizada contiene los siguientes apartes: título, 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esumen, palabras clave, introducción, metodología, resultados, conclusiones y referencias bibliográficas. </w:t>
      </w:r>
    </w:p>
    <w:p w:rsidR="009C2848" w:rsidRDefault="009C2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5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C2848" w:rsidRDefault="00546D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Artículo de reflexión.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Documento que presenta resultados de investigaciones desde una perspectiva analítica, interpretativa o crítica del autor, sob</w:t>
      </w:r>
      <w:r>
        <w:rPr>
          <w:rFonts w:ascii="Arial" w:eastAsia="Arial" w:hAnsi="Arial" w:cs="Arial"/>
          <w:color w:val="000000"/>
          <w:sz w:val="24"/>
          <w:szCs w:val="24"/>
        </w:rPr>
        <w:t>re un tema específico, recurriendo a fuentes originales. En la que se hace uso del análisis, la discusión de ideas y la argumentación del autor. La estructura generalmente utilizada contiene los siguientes puntos: título, resumen, palabras clave, introducc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ión, metodología, desarrollo del tema, conclusiones de lo revisado y referencias bibliográficas. </w:t>
      </w:r>
    </w:p>
    <w:p w:rsidR="009C2848" w:rsidRDefault="00546D15">
      <w:pPr>
        <w:spacing w:after="0" w:line="240" w:lineRule="auto"/>
        <w:ind w:left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 caracteriza porque: </w:t>
      </w:r>
    </w:p>
    <w:p w:rsidR="009C2848" w:rsidRDefault="00546D15">
      <w:pPr>
        <w:spacing w:after="0" w:line="240" w:lineRule="auto"/>
        <w:ind w:left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Se apoya en el punto de vista de quien escribe, puesto que su esencia es la búsqueda, más que una exposición enciclopédica o doctrinaria.</w:t>
      </w:r>
    </w:p>
    <w:p w:rsidR="009C2848" w:rsidRDefault="00546D15">
      <w:pPr>
        <w:spacing w:after="0" w:line="240" w:lineRule="auto"/>
        <w:ind w:left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Es un género persuasivo y argumentativo, dado que en él se sostiene un punto de vista propio, a la par que busca c</w:t>
      </w:r>
      <w:r>
        <w:rPr>
          <w:rFonts w:ascii="Arial" w:eastAsia="Arial" w:hAnsi="Arial" w:cs="Arial"/>
          <w:sz w:val="24"/>
          <w:szCs w:val="24"/>
        </w:rPr>
        <w:t xml:space="preserve">onvencer al lector. </w:t>
      </w:r>
    </w:p>
    <w:p w:rsidR="009C2848" w:rsidRDefault="00546D15">
      <w:pPr>
        <w:spacing w:after="0" w:line="240" w:lineRule="auto"/>
        <w:ind w:left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En este tipo de escrito suele proponerse un tema que, en ocasiones, no se resuelve puesto que es un intento o una aproximación. Sin embargo, su carácter libre y abierto no supone superficialidad ni falta de rigor. </w:t>
      </w:r>
    </w:p>
    <w:p w:rsidR="009C2848" w:rsidRDefault="00546D15">
      <w:pPr>
        <w:spacing w:after="0" w:line="240" w:lineRule="auto"/>
        <w:ind w:left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Además del conoc</w:t>
      </w:r>
      <w:r>
        <w:rPr>
          <w:rFonts w:ascii="Arial" w:eastAsia="Arial" w:hAnsi="Arial" w:cs="Arial"/>
          <w:sz w:val="24"/>
          <w:szCs w:val="24"/>
        </w:rPr>
        <w:t xml:space="preserve">imiento que lo acerca a la ciencia, tiene una altura estética que lo acerca a la literatura. Es una mezcla entre el arte y la ciencia: a la vez que tiene un aura literaria, es sistemático y expositivo (Vélez, citado en Sánchez 1997). </w:t>
      </w:r>
    </w:p>
    <w:p w:rsidR="009C2848" w:rsidRDefault="009C2848">
      <w:pPr>
        <w:spacing w:after="0" w:line="240" w:lineRule="auto"/>
        <w:ind w:left="709"/>
        <w:jc w:val="both"/>
        <w:rPr>
          <w:rFonts w:ascii="Arial" w:eastAsia="Arial" w:hAnsi="Arial" w:cs="Arial"/>
          <w:sz w:val="24"/>
          <w:szCs w:val="24"/>
        </w:rPr>
      </w:pPr>
    </w:p>
    <w:p w:rsidR="009C2848" w:rsidRDefault="00546D15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(Estos dos tipos de </w:t>
      </w:r>
      <w:r>
        <w:rPr>
          <w:rFonts w:ascii="Arial" w:eastAsia="Arial" w:hAnsi="Arial" w:cs="Arial"/>
          <w:sz w:val="24"/>
          <w:szCs w:val="24"/>
        </w:rPr>
        <w:t>artículos tendrán una extensión que oscile entre 15 y 20 páginas, incluidos el título y los resúmenes.)</w:t>
      </w:r>
    </w:p>
    <w:p w:rsidR="009C2848" w:rsidRDefault="00546D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Artículos de revisión.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Documento resultado que presenta avances o estados del arte de un tema seleccionado donde se analizan, sistematizan e integran lo</w:t>
      </w:r>
      <w:r>
        <w:rPr>
          <w:rFonts w:ascii="Arial" w:eastAsia="Arial" w:hAnsi="Arial" w:cs="Arial"/>
          <w:color w:val="000000"/>
          <w:sz w:val="24"/>
          <w:szCs w:val="24"/>
        </w:rPr>
        <w:t>s resultados de investigaciones, sobre un campo en ciencia o tecnología con el objeto de: actualizar e informar sobre el estado de un tema, organizar y sintetizar conocimientos fragmentados, comparar la información de diferentes fuentes, conocer tendencias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</w:t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>las investigaciones o sugerir trabajos futuros. Se caracterizan por presentar una cuidadosa revisión bibliográfica de por lo menos 50 referencias, cuya diferencia será el tipo de información y la unidad de análisis. La estructura generalmente utilizada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contiene los siguientes puntos: título, resumen, palabras clave, introducción, metodología, desarrollo del tema, conclusiones de lo revisado y referencias bibliográficas. (Tendrá un máximo de extensión entre 12 y 15 páginas). Tener en cuenta las normas 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itoriales establecidas en la Revista Mario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Alario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D’Filippo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 de acuerdo al reglamento de publicaciones, durante el proceso evaluativo.</w:t>
      </w:r>
    </w:p>
    <w:p w:rsidR="009C2848" w:rsidRDefault="00546D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8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tbl>
      <w:tblPr>
        <w:tblStyle w:val="a"/>
        <w:tblW w:w="10260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1894"/>
        <w:gridCol w:w="3231"/>
        <w:gridCol w:w="2836"/>
        <w:gridCol w:w="2299"/>
      </w:tblGrid>
      <w:tr w:rsidR="009C2848">
        <w:trPr>
          <w:trHeight w:val="520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</w:tcPr>
          <w:p w:rsidR="009C2848" w:rsidRDefault="00546D1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 IDENTIFICACIÓN DEL ARTICULO A EVALUAR</w:t>
            </w:r>
          </w:p>
        </w:tc>
      </w:tr>
      <w:tr w:rsidR="009C2848">
        <w:trPr>
          <w:trHeight w:val="780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TÍTULO DEL </w:t>
            </w:r>
            <w:r>
              <w:rPr>
                <w:rFonts w:ascii="Arial" w:eastAsia="Arial" w:hAnsi="Arial" w:cs="Arial"/>
                <w:sz w:val="18"/>
                <w:szCs w:val="18"/>
              </w:rPr>
              <w:t>ARTÍCULO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</w:p>
        </w:tc>
      </w:tr>
      <w:tr w:rsidR="009C2848">
        <w:trPr>
          <w:trHeight w:val="640"/>
        </w:trPr>
        <w:tc>
          <w:tcPr>
            <w:tcW w:w="5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FECHA DE ENTREGA DEL TEXTO Y FORMULARIO AL EVALUADOR</w:t>
            </w:r>
          </w:p>
        </w:tc>
        <w:tc>
          <w:tcPr>
            <w:tcW w:w="5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FECHA DE ENTREGA DE LA EVALUACIÓN DILIGENCIADA</w:t>
            </w:r>
          </w:p>
        </w:tc>
      </w:tr>
      <w:tr w:rsidR="009C2848">
        <w:trPr>
          <w:trHeight w:val="600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</w:tcPr>
          <w:p w:rsidR="009C2848" w:rsidRDefault="00546D1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2. DATOS DEL EXAMINADOR (Los siguientes datos deben ser suministrados por el evaluador y son de carácter obligatorio)</w:t>
            </w:r>
          </w:p>
        </w:tc>
      </w:tr>
      <w:tr w:rsidR="009C2848">
        <w:trPr>
          <w:trHeight w:val="740"/>
        </w:trPr>
        <w:tc>
          <w:tcPr>
            <w:tcW w:w="5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NOMBRE Y APELLIDOS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DIRECCIÓN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TELÉFONOS</w:t>
            </w:r>
          </w:p>
        </w:tc>
      </w:tr>
      <w:tr w:rsidR="009C2848">
        <w:trPr>
          <w:trHeight w:val="620"/>
        </w:trPr>
        <w:tc>
          <w:tcPr>
            <w:tcW w:w="5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CORREO ELETRÓNICO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CIUDAD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PAÍS</w:t>
            </w:r>
          </w:p>
        </w:tc>
      </w:tr>
      <w:tr w:rsidR="009C2848">
        <w:trPr>
          <w:trHeight w:val="560"/>
        </w:trPr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INSTITUCIÓN</w:t>
            </w:r>
          </w:p>
        </w:tc>
        <w:tc>
          <w:tcPr>
            <w:tcW w:w="5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ÁREAS DE INTERÉS</w:t>
            </w:r>
          </w:p>
        </w:tc>
      </w:tr>
      <w:tr w:rsidR="009C2848">
        <w:trPr>
          <w:trHeight w:val="580"/>
        </w:trPr>
        <w:tc>
          <w:tcPr>
            <w:tcW w:w="5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ÚLTIMO TÍTULO ACADÉMICO OBTENIDO:</w:t>
            </w:r>
          </w:p>
        </w:tc>
        <w:tc>
          <w:tcPr>
            <w:tcW w:w="5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NO. DE IDENTIFICACIÓN/ PASAPORTE:</w:t>
            </w:r>
          </w:p>
        </w:tc>
      </w:tr>
      <w:tr w:rsidR="009C2848">
        <w:trPr>
          <w:trHeight w:val="560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Número ORCID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Investigador acreditado ante COLCIENCIAS</w:t>
            </w:r>
          </w:p>
        </w:tc>
      </w:tr>
    </w:tbl>
    <w:p w:rsidR="009C2848" w:rsidRDefault="009C2848">
      <w:pPr>
        <w:tabs>
          <w:tab w:val="left" w:pos="3365"/>
        </w:tabs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Style w:val="a0"/>
        <w:tblW w:w="10260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10260"/>
      </w:tblGrid>
      <w:tr w:rsidR="009C2848">
        <w:trPr>
          <w:trHeight w:val="600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</w:tcPr>
          <w:p w:rsidR="009C2848" w:rsidRDefault="00546D1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3. INFORMACIÓN SOBRE LA EVALUACIÓN ACADÉMICA</w:t>
            </w:r>
          </w:p>
        </w:tc>
      </w:tr>
      <w:tr w:rsidR="009C2848">
        <w:trPr>
          <w:trHeight w:val="509"/>
        </w:trPr>
        <w:tc>
          <w:tcPr>
            <w:tcW w:w="10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OBJETIVOS                                                                                                                                                                                                              </w:t>
            </w:r>
          </w:p>
          <w:p w:rsidR="009C2848" w:rsidRDefault="00546D1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 la evaluación se busca que especiali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stas examinen los artículos presentados para hacer parte de la Revista Mario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Alario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D’Filippo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 den un concepto sobre su originalidad, pertinencia, aportes, tratamiento del tema, forma de presentar la información, fortalezas y debilidades. Los comentarios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y recomendaciones de la evaluación por pares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tienen gran importancia para el Comité editorial de la Revista; con base en ellos ─ y también en el dictamen de calidad editorial ─ este Comité toma la decisión sobre la publicación o no del artículo en el númer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 en preparación.         </w:t>
            </w:r>
          </w:p>
          <w:p w:rsidR="009C2848" w:rsidRDefault="00546D1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:rsidR="009C2848" w:rsidRDefault="00546D1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Por lo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anterior, es importante que la evaluación no se centre en la pa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rte orto-tipográfica de la obra puesto que, en caso de publicación, la Editorial realiza una corrección de estilo previa.</w:t>
            </w:r>
          </w:p>
          <w:p w:rsidR="009C2848" w:rsidRDefault="009C284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C2848">
        <w:trPr>
          <w:trHeight w:val="509"/>
        </w:trPr>
        <w:tc>
          <w:tcPr>
            <w:tcW w:w="10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848" w:rsidRDefault="009C2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C2848">
        <w:trPr>
          <w:trHeight w:val="1200"/>
        </w:trPr>
        <w:tc>
          <w:tcPr>
            <w:tcW w:w="10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848" w:rsidRDefault="009C2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C2848">
        <w:trPr>
          <w:trHeight w:val="509"/>
        </w:trPr>
        <w:tc>
          <w:tcPr>
            <w:tcW w:w="10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CONFIDENCIALIDAD                                                                                      </w:t>
            </w:r>
          </w:p>
          <w:p w:rsidR="009C2848" w:rsidRDefault="00546D1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Para garantizar la imparcialidad de la evaluación por pares, el Comité Editorial de la Revista Mario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Alario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D’Filippo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se reserva el nombre del autor de la obra. El nombre de los evaluadores es también confidencial y en ningún momento se dará a conocer a lo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 autores o personas ajenas al Comité. La confidencialidad de este documento implica que ninguna de sus partes puede usarse para un propósito diferente al establecido.</w:t>
            </w:r>
          </w:p>
          <w:p w:rsidR="009C2848" w:rsidRDefault="009C284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C2848">
        <w:trPr>
          <w:trHeight w:val="800"/>
        </w:trPr>
        <w:tc>
          <w:tcPr>
            <w:tcW w:w="10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848" w:rsidRDefault="009C2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C2848">
        <w:trPr>
          <w:trHeight w:val="509"/>
        </w:trPr>
        <w:tc>
          <w:tcPr>
            <w:tcW w:w="10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INSTRUCCIONES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9C2848" w:rsidRDefault="00546D15">
            <w:pPr>
              <w:numPr>
                <w:ilvl w:val="0"/>
                <w:numId w:val="1"/>
              </w:numPr>
              <w:tabs>
                <w:tab w:val="left" w:pos="300"/>
              </w:tabs>
              <w:spacing w:after="0" w:line="240" w:lineRule="auto"/>
              <w:ind w:left="300" w:hanging="2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Por favor responda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todas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las preguntas de este formulario.</w:t>
            </w:r>
          </w:p>
          <w:p w:rsidR="009C2848" w:rsidRDefault="00546D15">
            <w:pPr>
              <w:numPr>
                <w:ilvl w:val="0"/>
                <w:numId w:val="1"/>
              </w:numPr>
              <w:tabs>
                <w:tab w:val="left" w:pos="300"/>
              </w:tabs>
              <w:spacing w:after="0" w:line="240" w:lineRule="auto"/>
              <w:ind w:left="300" w:hanging="2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Diligencie el formulario en el computador.</w:t>
            </w:r>
          </w:p>
          <w:p w:rsidR="009C2848" w:rsidRDefault="00546D15">
            <w:pPr>
              <w:numPr>
                <w:ilvl w:val="0"/>
                <w:numId w:val="1"/>
              </w:numPr>
              <w:tabs>
                <w:tab w:val="left" w:pos="300"/>
              </w:tabs>
              <w:spacing w:after="0" w:line="240" w:lineRule="auto"/>
              <w:ind w:left="300" w:right="180" w:hanging="2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modifique o altere las preguntas u opciones de este formulario. La estructura de esta evaluación está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planificada y responde a las políticas de publicación de la revista Mario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Alario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D'filippo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por lo que su modificación anulará de inmediato el concepto.</w:t>
            </w:r>
          </w:p>
          <w:p w:rsidR="009C2848" w:rsidRDefault="00546D15">
            <w:pPr>
              <w:numPr>
                <w:ilvl w:val="0"/>
                <w:numId w:val="1"/>
              </w:numPr>
              <w:tabs>
                <w:tab w:val="left" w:pos="300"/>
              </w:tabs>
              <w:spacing w:after="0" w:line="240" w:lineRule="auto"/>
              <w:ind w:left="300" w:right="540" w:hanging="2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Una vez finalice su diligenciamiento, debe devolverlo firmado vía e-mail a la persona que lo contactó o,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en su defecto, a la siguiente dirección electrónica: </w:t>
            </w:r>
            <w:hyperlink r:id="rId8">
              <w:r>
                <w:rPr>
                  <w:color w:val="7DCAE8"/>
                  <w:sz w:val="20"/>
                  <w:szCs w:val="20"/>
                  <w:u w:val="single"/>
                </w:rPr>
                <w:t>rmarioalario@unicartagena.edu.co</w:t>
              </w:r>
            </w:hyperlink>
          </w:p>
          <w:p w:rsidR="009C2848" w:rsidRDefault="00546D15">
            <w:pPr>
              <w:numPr>
                <w:ilvl w:val="0"/>
                <w:numId w:val="1"/>
              </w:numPr>
              <w:tabs>
                <w:tab w:val="left" w:pos="300"/>
              </w:tabs>
              <w:spacing w:after="0" w:line="240" w:lineRule="auto"/>
              <w:ind w:left="300" w:right="420" w:hanging="2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Los conceptos emitidos deben centrarse en el contenido y metodología, no en la parte formal ni en el estilo de</w:t>
            </w:r>
            <w:r>
              <w:rPr>
                <w:rFonts w:ascii="Arial" w:eastAsia="Arial" w:hAnsi="Arial" w:cs="Arial"/>
                <w:sz w:val="20"/>
                <w:szCs w:val="20"/>
              </w:rPr>
              <w:t>l escrito. Estos dos procesos se llevarán a cabo en caso de favorabilidad, una vez se supere el proceso de evaluación.</w:t>
            </w:r>
          </w:p>
          <w:p w:rsidR="009C2848" w:rsidRDefault="00546D15">
            <w:pPr>
              <w:numPr>
                <w:ilvl w:val="0"/>
                <w:numId w:val="1"/>
              </w:numPr>
              <w:tabs>
                <w:tab w:val="left" w:pos="300"/>
              </w:tabs>
              <w:spacing w:after="0" w:line="240" w:lineRule="auto"/>
              <w:ind w:left="300" w:hanging="2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Sea claro y preciso en sus respuestas.</w:t>
            </w:r>
          </w:p>
          <w:p w:rsidR="009C2848" w:rsidRDefault="00546D15">
            <w:pPr>
              <w:numPr>
                <w:ilvl w:val="0"/>
                <w:numId w:val="1"/>
              </w:numPr>
              <w:tabs>
                <w:tab w:val="left" w:pos="300"/>
              </w:tabs>
              <w:spacing w:after="0" w:line="240" w:lineRule="auto"/>
              <w:ind w:left="300" w:hanging="2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Las respuestas del aparte de la fundamentación científica deben ser detalladas.</w:t>
            </w:r>
          </w:p>
          <w:p w:rsidR="009C2848" w:rsidRDefault="00546D15">
            <w:pPr>
              <w:numPr>
                <w:ilvl w:val="0"/>
                <w:numId w:val="1"/>
              </w:numPr>
              <w:tabs>
                <w:tab w:val="left" w:pos="300"/>
              </w:tabs>
              <w:spacing w:after="0" w:line="240" w:lineRule="auto"/>
              <w:ind w:left="300" w:right="160" w:hanging="2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 caso de no pode</w:t>
            </w:r>
            <w:r>
              <w:rPr>
                <w:rFonts w:ascii="Arial" w:eastAsia="Arial" w:hAnsi="Arial" w:cs="Arial"/>
                <w:sz w:val="20"/>
                <w:szCs w:val="20"/>
              </w:rPr>
              <w:t>r cumplir con el plazo establecido, por favor informar oportunamente al equipo editorial de la Revista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:rsidR="009C2848" w:rsidRDefault="00546D15">
            <w:pPr>
              <w:numPr>
                <w:ilvl w:val="0"/>
                <w:numId w:val="1"/>
              </w:numPr>
              <w:tabs>
                <w:tab w:val="left" w:pos="300"/>
              </w:tabs>
              <w:spacing w:after="0" w:line="240" w:lineRule="auto"/>
              <w:ind w:left="300" w:hanging="2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Cualquier información adicional que usted requiera le será brindada en el teléfono.</w:t>
            </w:r>
          </w:p>
          <w:p w:rsidR="009C2848" w:rsidRDefault="009C284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C2848">
        <w:trPr>
          <w:trHeight w:val="509"/>
        </w:trPr>
        <w:tc>
          <w:tcPr>
            <w:tcW w:w="10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848" w:rsidRDefault="009C2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C2848">
        <w:trPr>
          <w:trHeight w:val="509"/>
        </w:trPr>
        <w:tc>
          <w:tcPr>
            <w:tcW w:w="10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848" w:rsidRDefault="009C2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C2848">
        <w:trPr>
          <w:trHeight w:val="509"/>
        </w:trPr>
        <w:tc>
          <w:tcPr>
            <w:tcW w:w="10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848" w:rsidRDefault="009C2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C2848">
        <w:trPr>
          <w:trHeight w:val="509"/>
        </w:trPr>
        <w:tc>
          <w:tcPr>
            <w:tcW w:w="10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848" w:rsidRDefault="009C2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C2848">
        <w:trPr>
          <w:trHeight w:val="509"/>
        </w:trPr>
        <w:tc>
          <w:tcPr>
            <w:tcW w:w="10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848" w:rsidRDefault="009C2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C2848">
        <w:trPr>
          <w:trHeight w:val="509"/>
        </w:trPr>
        <w:tc>
          <w:tcPr>
            <w:tcW w:w="10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848" w:rsidRDefault="009C2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C2848">
        <w:trPr>
          <w:trHeight w:val="509"/>
        </w:trPr>
        <w:tc>
          <w:tcPr>
            <w:tcW w:w="10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848" w:rsidRDefault="009C2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C2848">
        <w:trPr>
          <w:trHeight w:val="509"/>
        </w:trPr>
        <w:tc>
          <w:tcPr>
            <w:tcW w:w="10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848" w:rsidRDefault="009C2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C2848">
        <w:trPr>
          <w:trHeight w:val="509"/>
        </w:trPr>
        <w:tc>
          <w:tcPr>
            <w:tcW w:w="10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848" w:rsidRDefault="009C2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C2848">
        <w:trPr>
          <w:trHeight w:val="509"/>
        </w:trPr>
        <w:tc>
          <w:tcPr>
            <w:tcW w:w="10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848" w:rsidRDefault="009C2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C2848">
        <w:trPr>
          <w:trHeight w:val="509"/>
        </w:trPr>
        <w:tc>
          <w:tcPr>
            <w:tcW w:w="10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848" w:rsidRDefault="009C2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C2848">
        <w:trPr>
          <w:trHeight w:val="509"/>
        </w:trPr>
        <w:tc>
          <w:tcPr>
            <w:tcW w:w="10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848" w:rsidRDefault="009C2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:rsidR="009C2848" w:rsidRDefault="009C2848">
      <w:pPr>
        <w:tabs>
          <w:tab w:val="left" w:pos="3365"/>
        </w:tabs>
        <w:spacing w:line="240" w:lineRule="auto"/>
        <w:jc w:val="both"/>
        <w:rPr>
          <w:rFonts w:ascii="Arial" w:eastAsia="Arial" w:hAnsi="Arial" w:cs="Arial"/>
        </w:rPr>
      </w:pPr>
    </w:p>
    <w:tbl>
      <w:tblPr>
        <w:tblStyle w:val="a1"/>
        <w:tblW w:w="10221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4835"/>
        <w:gridCol w:w="850"/>
        <w:gridCol w:w="851"/>
        <w:gridCol w:w="3685"/>
      </w:tblGrid>
      <w:tr w:rsidR="009C2848">
        <w:trPr>
          <w:trHeight w:val="463"/>
        </w:trPr>
        <w:tc>
          <w:tcPr>
            <w:tcW w:w="10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4. El articulo contiene</w:t>
            </w:r>
          </w:p>
        </w:tc>
      </w:tr>
      <w:tr w:rsidR="009C2848">
        <w:trPr>
          <w:trHeight w:val="32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848" w:rsidRDefault="00546D1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848" w:rsidRDefault="00546D1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848" w:rsidRDefault="00546D1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848" w:rsidRDefault="00546D1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OBSERVACIONES</w:t>
            </w:r>
          </w:p>
        </w:tc>
      </w:tr>
      <w:tr w:rsidR="009C284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Título en español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284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Título en inglés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2848">
        <w:trPr>
          <w:trHeight w:val="35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Palabras clave en español (mín. 3, máx. 5).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2848">
        <w:trPr>
          <w:trHeight w:val="29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Palabras clave en inglés (mín. 3, máx. 5).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2848">
        <w:trPr>
          <w:trHeight w:val="34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Resumen en español (mín. 95, máx. 150 palabras).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284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Resumen en inglés (mín. 95, máx. 150 palabras).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2848">
        <w:trPr>
          <w:trHeight w:val="55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Sección de bibliografía con al menos 15 referencias de doctrina (no cuenta la Jurisprudencia nacional o extranjera).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2848">
        <w:trPr>
          <w:trHeight w:val="4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Las referencias se encuentran en normas APA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9C2848" w:rsidRDefault="009C2848">
      <w:pPr>
        <w:tabs>
          <w:tab w:val="left" w:pos="3365"/>
        </w:tabs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Style w:val="a2"/>
        <w:tblW w:w="10221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4100"/>
        <w:gridCol w:w="1444"/>
        <w:gridCol w:w="1701"/>
        <w:gridCol w:w="2976"/>
      </w:tblGrid>
      <w:tr w:rsidR="009C2848">
        <w:trPr>
          <w:trHeight w:val="420"/>
        </w:trPr>
        <w:tc>
          <w:tcPr>
            <w:tcW w:w="10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4. Evaluación (cada respuesta debe estar justificada de manera detallada)</w:t>
            </w:r>
          </w:p>
        </w:tc>
      </w:tr>
      <w:tr w:rsidR="009C2848">
        <w:trPr>
          <w:trHeight w:val="300"/>
        </w:trPr>
        <w:tc>
          <w:tcPr>
            <w:tcW w:w="10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A. Fundación científica:</w:t>
            </w:r>
          </w:p>
        </w:tc>
      </w:tr>
      <w:tr w:rsidR="009C2848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848" w:rsidRDefault="00546D1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848" w:rsidRDefault="00546D1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848" w:rsidRDefault="00546D1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848" w:rsidRDefault="00546D1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OBSERVACIONES</w:t>
            </w:r>
          </w:p>
        </w:tc>
      </w:tr>
      <w:tr w:rsidR="009C2848">
        <w:trPr>
          <w:trHeight w:val="5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¿Los objetivos del </w:t>
            </w:r>
            <w:r>
              <w:rPr>
                <w:rFonts w:ascii="Arial" w:eastAsia="Arial" w:hAnsi="Arial" w:cs="Arial"/>
                <w:sz w:val="20"/>
                <w:szCs w:val="20"/>
              </w:rPr>
              <w:t>trabajo están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claramente enunciados y sustentados?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2848">
        <w:trPr>
          <w:trHeight w:val="5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¿utiliza una metodología adecuada para el desarrollo de los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odjetivos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2848">
        <w:trPr>
          <w:trHeight w:val="5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¿La presentación y argumentación de las ideas es coherente?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2848">
        <w:trPr>
          <w:trHeight w:val="5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¿El manejo de conceptos, teorías y datos es preciso?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2848">
        <w:trPr>
          <w:trHeight w:val="74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¿Existe relación entre el título, el problema, los objetivos, el marco teórico o metodológico y las conclusiones?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2848">
        <w:trPr>
          <w:trHeight w:val="5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¿El tema es pertinente y brinda aportes a su área de conocimiento?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2848">
        <w:trPr>
          <w:trHeight w:val="5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¿La estructura de la obra permite identificar una introducción y unas conclusiones?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2848">
        <w:trPr>
          <w:trHeight w:val="74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¿El plan de trabajo que utiliza el autor es lógico y se encuentra articulado en sus partes y sub-partes?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2848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9C2848">
        <w:trPr>
          <w:trHeight w:val="300"/>
        </w:trPr>
        <w:tc>
          <w:tcPr>
            <w:tcW w:w="10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B. Presentación de la información</w:t>
            </w:r>
          </w:p>
        </w:tc>
      </w:tr>
      <w:tr w:rsidR="009C2848">
        <w:trPr>
          <w:trHeight w:val="36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848" w:rsidRDefault="00546D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848" w:rsidRDefault="00546D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848" w:rsidRDefault="00546D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848" w:rsidRDefault="00546D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OBSERVACIONES</w:t>
            </w:r>
          </w:p>
        </w:tc>
      </w:tr>
      <w:tr w:rsidR="009C2848">
        <w:trPr>
          <w:trHeight w:val="36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¿El autor utiliza un lenguaje claro y conciso?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2848">
        <w:trPr>
          <w:trHeight w:val="5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¿Hay coherencia en la presentación y desarrollo de las ideas?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2848">
        <w:trPr>
          <w:trHeight w:val="48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¿Las partes del trabajo se articulan entre sí y responden a los objetivos planteados?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2848">
        <w:trPr>
          <w:trHeight w:val="5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¿Utiliza fuentes bibliográficas  de carácter científico y actualizado?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2848">
        <w:trPr>
          <w:trHeight w:val="72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¿Es adecuado el manejo del idioma por parte del autor (ortografía, redacción, sintaxis, puntuación)?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2848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2848">
        <w:trPr>
          <w:trHeight w:val="300"/>
        </w:trPr>
        <w:tc>
          <w:tcPr>
            <w:tcW w:w="10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C. Uso de documentación</w:t>
            </w:r>
          </w:p>
        </w:tc>
      </w:tr>
      <w:tr w:rsidR="009C2848">
        <w:trPr>
          <w:trHeight w:val="429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848" w:rsidRDefault="00546D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848" w:rsidRDefault="00546D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848" w:rsidRDefault="00546D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848" w:rsidRDefault="00546D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OBSERVACIONES</w:t>
            </w:r>
          </w:p>
        </w:tc>
      </w:tr>
      <w:tr w:rsidR="009C2848">
        <w:trPr>
          <w:trHeight w:val="98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¿El autor realiza un uso adecuado de las fuentes bibliográficas en la elaboración de las citas, paráfrasis, resúmenes y notas al pie?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2848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¿El texto se puede considerar original?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2848">
        <w:trPr>
          <w:trHeight w:val="5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¿Es posible diferenciar los aportes del autor respecto de la información de otros textos?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2848">
        <w:trPr>
          <w:trHeight w:val="5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¿Es posible clasificar las fuentes bibliográficas utilizadas como originales?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9C2848" w:rsidRDefault="009C2848">
      <w:pPr>
        <w:tabs>
          <w:tab w:val="left" w:pos="3365"/>
        </w:tabs>
        <w:spacing w:line="240" w:lineRule="auto"/>
        <w:jc w:val="both"/>
        <w:rPr>
          <w:rFonts w:ascii="Arial" w:eastAsia="Arial" w:hAnsi="Arial" w:cs="Arial"/>
        </w:rPr>
      </w:pPr>
    </w:p>
    <w:p w:rsidR="009C2848" w:rsidRDefault="00546D15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5-Resultado de la evaluación textual</w:t>
      </w:r>
    </w:p>
    <w:p w:rsidR="009C2848" w:rsidRDefault="00546D15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Señale con una X</w:t>
      </w:r>
    </w:p>
    <w:tbl>
      <w:tblPr>
        <w:tblStyle w:val="a3"/>
        <w:tblW w:w="101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44"/>
        <w:gridCol w:w="1044"/>
      </w:tblGrid>
      <w:tr w:rsidR="009C2848">
        <w:trPr>
          <w:trHeight w:val="398"/>
          <w:jc w:val="center"/>
        </w:trPr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Publicable sin modificaciones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8" w:rsidRDefault="009C2848">
            <w:pPr>
              <w:rPr>
                <w:rFonts w:ascii="Arial" w:eastAsia="Arial" w:hAnsi="Arial" w:cs="Arial"/>
                <w:b/>
              </w:rPr>
            </w:pPr>
          </w:p>
        </w:tc>
      </w:tr>
      <w:tr w:rsidR="009C2848">
        <w:trPr>
          <w:trHeight w:val="178"/>
          <w:jc w:val="center"/>
        </w:trPr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Publicable con modificaciones básicas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8" w:rsidRDefault="00546D1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</w:tr>
      <w:tr w:rsidR="009C2848">
        <w:trPr>
          <w:trHeight w:val="398"/>
          <w:jc w:val="center"/>
        </w:trPr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Publicable con modificaciones básicas y algunas de estructura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8" w:rsidRDefault="009C2848">
            <w:pPr>
              <w:rPr>
                <w:rFonts w:ascii="Arial" w:eastAsia="Arial" w:hAnsi="Arial" w:cs="Arial"/>
                <w:b/>
                <w:color w:val="FF0000"/>
              </w:rPr>
            </w:pPr>
          </w:p>
        </w:tc>
      </w:tr>
      <w:tr w:rsidR="009C2848">
        <w:trPr>
          <w:trHeight w:val="319"/>
          <w:jc w:val="center"/>
        </w:trPr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Reescribir contenidos  para nueva evaluación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8" w:rsidRDefault="009C2848">
            <w:pPr>
              <w:rPr>
                <w:rFonts w:ascii="Arial" w:eastAsia="Arial" w:hAnsi="Arial" w:cs="Arial"/>
                <w:b/>
              </w:rPr>
            </w:pPr>
          </w:p>
        </w:tc>
      </w:tr>
      <w:tr w:rsidR="009C2848">
        <w:trPr>
          <w:trHeight w:val="241"/>
          <w:jc w:val="center"/>
        </w:trPr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8" w:rsidRDefault="00546D1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publicable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8" w:rsidRDefault="009C2848">
            <w:pPr>
              <w:rPr>
                <w:rFonts w:ascii="Arial" w:eastAsia="Arial" w:hAnsi="Arial" w:cs="Arial"/>
                <w:b/>
              </w:rPr>
            </w:pPr>
          </w:p>
        </w:tc>
      </w:tr>
      <w:tr w:rsidR="009C2848">
        <w:trPr>
          <w:jc w:val="center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48" w:rsidRDefault="00546D1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OBSERVACIONES FINALES:</w:t>
            </w:r>
          </w:p>
          <w:p w:rsidR="009C2848" w:rsidRDefault="009C2848">
            <w:pPr>
              <w:rPr>
                <w:rFonts w:ascii="Arial" w:eastAsia="Arial" w:hAnsi="Arial" w:cs="Arial"/>
                <w:b/>
              </w:rPr>
            </w:pPr>
          </w:p>
          <w:p w:rsidR="009C2848" w:rsidRDefault="009C2848">
            <w:pPr>
              <w:rPr>
                <w:rFonts w:ascii="Arial" w:eastAsia="Arial" w:hAnsi="Arial" w:cs="Arial"/>
                <w:b/>
              </w:rPr>
            </w:pPr>
          </w:p>
        </w:tc>
      </w:tr>
    </w:tbl>
    <w:p w:rsidR="009C2848" w:rsidRDefault="009C2848">
      <w:pPr>
        <w:spacing w:after="0"/>
        <w:jc w:val="both"/>
        <w:rPr>
          <w:rFonts w:ascii="Arial" w:eastAsia="Arial" w:hAnsi="Arial" w:cs="Arial"/>
          <w:b/>
        </w:rPr>
      </w:pPr>
    </w:p>
    <w:p w:rsidR="009C2848" w:rsidRDefault="00546D15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</w:rPr>
        <w:t xml:space="preserve">6.  </w:t>
      </w:r>
      <w:r>
        <w:rPr>
          <w:rFonts w:ascii="Arial" w:eastAsia="Arial" w:hAnsi="Arial" w:cs="Arial"/>
          <w:b/>
          <w:sz w:val="24"/>
          <w:szCs w:val="24"/>
        </w:rPr>
        <w:t>Comentarios adicionales:</w:t>
      </w:r>
    </w:p>
    <w:p w:rsidR="009C2848" w:rsidRDefault="009C2848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9C2848" w:rsidRDefault="00546D1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Declaración de confidencialidad y conflicto de intereses: </w:t>
      </w:r>
      <w:r>
        <w:rPr>
          <w:rFonts w:ascii="Arial" w:eastAsia="Arial" w:hAnsi="Arial" w:cs="Arial"/>
          <w:sz w:val="24"/>
          <w:szCs w:val="24"/>
        </w:rPr>
        <w:t>Entiendo que tendré acceso a información confidencial, por lo cual no podré hacer uso de la información a la que tenga acceso (como divulgación de resultados previo a su publicación, o divulgación</w:t>
      </w:r>
      <w:r>
        <w:rPr>
          <w:rFonts w:ascii="Arial" w:eastAsia="Arial" w:hAnsi="Arial" w:cs="Arial"/>
          <w:sz w:val="24"/>
          <w:szCs w:val="24"/>
        </w:rPr>
        <w:t xml:space="preserve"> de los conceptos elaborados) para beneficio personal, darla a conocer o ponerla en disposición del beneficio de cualquier otra persona y organización. Si en la lectura del trabajo encuentro que hay algún impedimento ético o conflicto de intereses que pued</w:t>
      </w:r>
      <w:r>
        <w:rPr>
          <w:rFonts w:ascii="Arial" w:eastAsia="Arial" w:hAnsi="Arial" w:cs="Arial"/>
          <w:sz w:val="24"/>
          <w:szCs w:val="24"/>
        </w:rPr>
        <w:t>an afectar mi concepto, informaré al editor para que reasigne el documento a otro par evaluador.</w:t>
      </w:r>
    </w:p>
    <w:p w:rsidR="009C2848" w:rsidRDefault="009C2848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9C2848" w:rsidRDefault="00546D15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Normas de ética en investigación: </w:t>
      </w:r>
      <w:r>
        <w:rPr>
          <w:rFonts w:ascii="Arial" w:eastAsia="Arial" w:hAnsi="Arial" w:cs="Arial"/>
          <w:sz w:val="24"/>
          <w:szCs w:val="24"/>
        </w:rPr>
        <w:t>Declaro que conozco y acepto los estándares internacionales de publicación científica a los que está adscrita la revista, en</w:t>
      </w:r>
      <w:r>
        <w:rPr>
          <w:rFonts w:ascii="Arial" w:eastAsia="Arial" w:hAnsi="Arial" w:cs="Arial"/>
          <w:sz w:val="24"/>
          <w:szCs w:val="24"/>
        </w:rPr>
        <w:t xml:space="preserve"> particular los referentes al manejo del plagio y el proceso de revisión de pares externos:</w:t>
      </w:r>
    </w:p>
    <w:p w:rsidR="009C2848" w:rsidRDefault="009C2848">
      <w:pPr>
        <w:tabs>
          <w:tab w:val="left" w:pos="3365"/>
        </w:tabs>
        <w:spacing w:line="240" w:lineRule="auto"/>
        <w:jc w:val="both"/>
        <w:rPr>
          <w:rFonts w:ascii="Arial" w:eastAsia="Arial" w:hAnsi="Arial" w:cs="Arial"/>
        </w:rPr>
      </w:pPr>
    </w:p>
    <w:p w:rsidR="009C2848" w:rsidRDefault="009C2848">
      <w:pPr>
        <w:tabs>
          <w:tab w:val="left" w:pos="3365"/>
        </w:tabs>
        <w:spacing w:line="240" w:lineRule="auto"/>
        <w:jc w:val="both"/>
        <w:rPr>
          <w:rFonts w:ascii="Arial" w:eastAsia="Arial" w:hAnsi="Arial" w:cs="Arial"/>
        </w:rPr>
      </w:pPr>
    </w:p>
    <w:p w:rsidR="009C2848" w:rsidRDefault="009C2848">
      <w:pPr>
        <w:tabs>
          <w:tab w:val="left" w:pos="3365"/>
        </w:tabs>
        <w:spacing w:line="240" w:lineRule="auto"/>
        <w:jc w:val="both"/>
        <w:rPr>
          <w:rFonts w:ascii="Arial" w:eastAsia="Arial" w:hAnsi="Arial" w:cs="Arial"/>
        </w:rPr>
      </w:pPr>
    </w:p>
    <w:p w:rsidR="009C2848" w:rsidRDefault="009C2848">
      <w:pPr>
        <w:tabs>
          <w:tab w:val="left" w:pos="3365"/>
        </w:tabs>
        <w:spacing w:line="240" w:lineRule="auto"/>
        <w:jc w:val="both"/>
        <w:rPr>
          <w:rFonts w:ascii="Arial" w:eastAsia="Arial" w:hAnsi="Arial" w:cs="Arial"/>
        </w:rPr>
      </w:pPr>
    </w:p>
    <w:p w:rsidR="009C2848" w:rsidRDefault="00546D15">
      <w:pPr>
        <w:tabs>
          <w:tab w:val="left" w:pos="3365"/>
        </w:tabs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</w:t>
      </w:r>
    </w:p>
    <w:p w:rsidR="009C2848" w:rsidRDefault="00546D15">
      <w:pPr>
        <w:ind w:left="26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Firma del evaluador</w:t>
      </w:r>
    </w:p>
    <w:p w:rsidR="009C2848" w:rsidRDefault="009C2848">
      <w:pPr>
        <w:tabs>
          <w:tab w:val="left" w:pos="3365"/>
        </w:tabs>
        <w:spacing w:line="240" w:lineRule="auto"/>
        <w:jc w:val="both"/>
        <w:rPr>
          <w:rFonts w:ascii="Arial" w:eastAsia="Arial" w:hAnsi="Arial" w:cs="Arial"/>
        </w:rPr>
      </w:pPr>
    </w:p>
    <w:sectPr w:rsidR="009C2848">
      <w:headerReference w:type="default" r:id="rId9"/>
      <w:footerReference w:type="default" r:id="rId10"/>
      <w:pgSz w:w="12240" w:h="15840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D15" w:rsidRDefault="00546D15">
      <w:pPr>
        <w:spacing w:after="0" w:line="240" w:lineRule="auto"/>
      </w:pPr>
      <w:r>
        <w:separator/>
      </w:r>
    </w:p>
  </w:endnote>
  <w:endnote w:type="continuationSeparator" w:id="0">
    <w:p w:rsidR="00546D15" w:rsidRDefault="00546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48" w:rsidRDefault="00546D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36576" distB="36576" distL="36576" distR="36576" simplePos="0" relativeHeight="251659264" behindDoc="0" locked="0" layoutInCell="1" hidden="0" allowOverlap="1">
          <wp:simplePos x="0" y="0"/>
          <wp:positionH relativeFrom="column">
            <wp:posOffset>-222067</wp:posOffset>
          </wp:positionH>
          <wp:positionV relativeFrom="paragraph">
            <wp:posOffset>145959</wp:posOffset>
          </wp:positionV>
          <wp:extent cx="1410788" cy="718457"/>
          <wp:effectExtent l="0" t="0" r="0" b="0"/>
          <wp:wrapNone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0788" cy="7184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C2848" w:rsidRDefault="00546D15">
    <w:pPr>
      <w:widowControl w:val="0"/>
      <w:spacing w:after="0" w:line="240" w:lineRule="auto"/>
      <w:ind w:right="-141"/>
      <w:rPr>
        <w:sz w:val="18"/>
        <w:szCs w:val="18"/>
      </w:rPr>
    </w:pPr>
    <w:r>
      <w:rPr>
        <w:b/>
        <w:sz w:val="18"/>
        <w:szCs w:val="18"/>
      </w:rPr>
      <w:t xml:space="preserve">                                                Universidad de Cartagena -Revista Jurídica Mario </w:t>
    </w:r>
    <w:proofErr w:type="spellStart"/>
    <w:r>
      <w:rPr>
        <w:b/>
        <w:sz w:val="18"/>
        <w:szCs w:val="18"/>
      </w:rPr>
      <w:t>Alario</w:t>
    </w:r>
    <w:proofErr w:type="spellEnd"/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D’Filipo</w:t>
    </w:r>
    <w:proofErr w:type="spellEnd"/>
    <w:r>
      <w:rPr>
        <w:b/>
        <w:sz w:val="18"/>
        <w:szCs w:val="18"/>
      </w:rPr>
      <w:t xml:space="preserve">-  </w:t>
    </w:r>
    <w:r>
      <w:rPr>
        <w:sz w:val="18"/>
        <w:szCs w:val="18"/>
      </w:rPr>
      <w:t xml:space="preserve">Claustro de San Agustín, Centro </w:t>
    </w:r>
    <w:proofErr w:type="spellStart"/>
    <w:r>
      <w:rPr>
        <w:sz w:val="18"/>
        <w:szCs w:val="18"/>
      </w:rPr>
      <w:t>Cra</w:t>
    </w:r>
    <w:proofErr w:type="spellEnd"/>
    <w:r>
      <w:rPr>
        <w:sz w:val="18"/>
        <w:szCs w:val="18"/>
      </w:rPr>
      <w:t xml:space="preserve">. 6 </w:t>
    </w:r>
  </w:p>
  <w:p w:rsidR="009C2848" w:rsidRDefault="00546D15">
    <w:pPr>
      <w:widowControl w:val="0"/>
      <w:spacing w:after="0" w:line="240" w:lineRule="auto"/>
      <w:ind w:right="-141"/>
      <w:rPr>
        <w:b/>
        <w:sz w:val="18"/>
        <w:szCs w:val="18"/>
      </w:rPr>
    </w:pPr>
    <w:r>
      <w:rPr>
        <w:sz w:val="18"/>
        <w:szCs w:val="18"/>
      </w:rPr>
      <w:t xml:space="preserve">                                                Calle de la Universidad No. 36 – 100</w:t>
    </w:r>
    <w:r>
      <w:rPr>
        <w:b/>
        <w:sz w:val="18"/>
        <w:szCs w:val="18"/>
      </w:rPr>
      <w:t xml:space="preserve"> · </w:t>
    </w:r>
    <w:r>
      <w:rPr>
        <w:sz w:val="18"/>
        <w:szCs w:val="18"/>
      </w:rPr>
      <w:t>Teléfono: (5</w:t>
    </w:r>
    <w:r>
      <w:rPr>
        <w:sz w:val="18"/>
        <w:szCs w:val="18"/>
      </w:rPr>
      <w:t xml:space="preserve">75) 6600135 2º piso </w:t>
    </w:r>
  </w:p>
  <w:p w:rsidR="009C2848" w:rsidRDefault="00546D15">
    <w:pPr>
      <w:numPr>
        <w:ilvl w:val="0"/>
        <w:numId w:val="2"/>
      </w:num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7DCAE8"/>
        <w:sz w:val="18"/>
        <w:szCs w:val="18"/>
        <w:u w:val="single"/>
      </w:rPr>
    </w:pPr>
    <w:r>
      <w:rPr>
        <w:b/>
        <w:color w:val="000000"/>
        <w:sz w:val="18"/>
        <w:szCs w:val="18"/>
      </w:rPr>
      <w:t>OJS</w:t>
    </w:r>
    <w:r>
      <w:rPr>
        <w:color w:val="000000"/>
        <w:sz w:val="18"/>
        <w:szCs w:val="18"/>
      </w:rPr>
      <w:t xml:space="preserve">: </w:t>
    </w:r>
    <w:hyperlink r:id="rId2">
      <w:r>
        <w:rPr>
          <w:rFonts w:ascii="Times New Roman" w:eastAsia="Times New Roman" w:hAnsi="Times New Roman" w:cs="Times New Roman"/>
          <w:color w:val="7DCAE8"/>
          <w:sz w:val="18"/>
          <w:szCs w:val="18"/>
          <w:u w:val="single"/>
        </w:rPr>
        <w:t>https://revistas.unicartagena.edu.co/new-page/index.php/marioalariodfilippo</w:t>
      </w:r>
    </w:hyperlink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 </w:t>
    </w:r>
  </w:p>
  <w:p w:rsidR="009C2848" w:rsidRDefault="00546D15">
    <w:pPr>
      <w:numPr>
        <w:ilvl w:val="0"/>
        <w:numId w:val="2"/>
      </w:num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b/>
        <w:color w:val="000000"/>
        <w:sz w:val="18"/>
        <w:szCs w:val="18"/>
      </w:rPr>
      <w:t>Email:</w:t>
    </w:r>
    <w:r>
      <w:rPr>
        <w:color w:val="000000"/>
        <w:sz w:val="18"/>
        <w:szCs w:val="18"/>
      </w:rPr>
      <w:t xml:space="preserve"> </w:t>
    </w:r>
    <w:hyperlink r:id="rId3">
      <w:r>
        <w:rPr>
          <w:color w:val="7DCAE8"/>
          <w:sz w:val="18"/>
          <w:szCs w:val="18"/>
          <w:u w:val="single"/>
        </w:rPr>
        <w:t>rmarioalario@unicartagena.edu.co</w:t>
      </w:r>
    </w:hyperlink>
    <w:r>
      <w:rPr>
        <w:color w:val="1F497D"/>
        <w:sz w:val="18"/>
        <w:szCs w:val="18"/>
      </w:rPr>
      <w:t xml:space="preserve"> </w:t>
    </w:r>
    <w:r>
      <w:rPr>
        <w:b/>
        <w:color w:val="000000"/>
        <w:sz w:val="18"/>
        <w:szCs w:val="18"/>
      </w:rPr>
      <w:t>Web</w:t>
    </w:r>
    <w:r>
      <w:rPr>
        <w:b/>
        <w:color w:val="1F497D"/>
        <w:sz w:val="18"/>
        <w:szCs w:val="18"/>
      </w:rPr>
      <w:t xml:space="preserve">: </w:t>
    </w:r>
    <w:hyperlink r:id="rId4">
      <w:r>
        <w:rPr>
          <w:color w:val="1F497D"/>
          <w:sz w:val="18"/>
          <w:szCs w:val="18"/>
          <w:u w:val="single"/>
        </w:rPr>
        <w:t>www.unicartagena.edu.co</w:t>
      </w:r>
    </w:hyperlink>
    <w:r>
      <w:rPr>
        <w:color w:val="1F497D"/>
        <w:sz w:val="18"/>
        <w:szCs w:val="18"/>
        <w:u w:val="single"/>
      </w:rPr>
      <w:t xml:space="preserve"> </w:t>
    </w:r>
  </w:p>
  <w:p w:rsidR="009C2848" w:rsidRDefault="00546D15">
    <w:pPr>
      <w:numPr>
        <w:ilvl w:val="0"/>
        <w:numId w:val="2"/>
      </w:numPr>
      <w:pBdr>
        <w:top w:val="nil"/>
        <w:left w:val="nil"/>
        <w:bottom w:val="nil"/>
        <w:right w:val="nil"/>
        <w:between w:val="nil"/>
      </w:pBdr>
      <w:spacing w:line="240" w:lineRule="auto"/>
    </w:pPr>
    <w:r>
      <w:rPr>
        <w:color w:val="000000"/>
        <w:sz w:val="18"/>
        <w:szCs w:val="18"/>
      </w:rPr>
      <w:t>Cartagena de Indias, D. T. y C. – Colombia</w:t>
    </w:r>
  </w:p>
  <w:p w:rsidR="009C2848" w:rsidRDefault="00546D15">
    <w:pPr>
      <w:widowControl w:val="0"/>
      <w:spacing w:after="0" w:line="240" w:lineRule="auto"/>
      <w:rPr>
        <w:sz w:val="18"/>
        <w:szCs w:val="18"/>
      </w:rPr>
    </w:pPr>
    <w:r>
      <w:rPr>
        <w:noProof/>
      </w:rPr>
      <mc:AlternateContent>
        <mc:Choice Requires="wpg">
          <w:drawing>
            <wp:anchor distT="36576" distB="36576" distL="36576" distR="36576" simplePos="0" relativeHeight="251660288" behindDoc="0" locked="0" layoutInCell="1" hidden="0" allowOverlap="1">
              <wp:simplePos x="0" y="0"/>
              <wp:positionH relativeFrom="column">
                <wp:posOffset>-242823</wp:posOffset>
              </wp:positionH>
              <wp:positionV relativeFrom="paragraph">
                <wp:posOffset>36576</wp:posOffset>
              </wp:positionV>
              <wp:extent cx="6619240" cy="119380"/>
              <wp:effectExtent l="0" t="0" r="0" b="0"/>
              <wp:wrapNone/>
              <wp:docPr id="16" name="Rectángul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41143" y="3725073"/>
                        <a:ext cx="6609715" cy="10985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 w="9525" cap="flat" cmpd="sng">
                        <a:solidFill>
                          <a:srgbClr val="BFBFB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9C2848" w:rsidRDefault="009C284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36575" tIns="36575" rIns="36575" bIns="36575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-242823</wp:posOffset>
              </wp:positionH>
              <wp:positionV relativeFrom="paragraph">
                <wp:posOffset>36576</wp:posOffset>
              </wp:positionV>
              <wp:extent cx="6619240" cy="119380"/>
              <wp:effectExtent b="0" l="0" r="0" t="0"/>
              <wp:wrapNone/>
              <wp:docPr id="1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19240" cy="1193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D15" w:rsidRDefault="00546D15">
      <w:pPr>
        <w:spacing w:after="0" w:line="240" w:lineRule="auto"/>
      </w:pPr>
      <w:r>
        <w:separator/>
      </w:r>
    </w:p>
  </w:footnote>
  <w:footnote w:type="continuationSeparator" w:id="0">
    <w:p w:rsidR="00546D15" w:rsidRDefault="00546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48" w:rsidRDefault="00546D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300999" cy="523064"/>
          <wp:effectExtent l="0" t="0" r="0" b="0"/>
          <wp:docPr id="1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0999" cy="5230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3844290</wp:posOffset>
          </wp:positionH>
          <wp:positionV relativeFrom="paragraph">
            <wp:posOffset>-221614</wp:posOffset>
          </wp:positionV>
          <wp:extent cx="2447290" cy="1083044"/>
          <wp:effectExtent l="0" t="0" r="0" b="0"/>
          <wp:wrapNone/>
          <wp:docPr id="1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7290" cy="10830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C2848" w:rsidRDefault="00546D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i/>
        <w:color w:val="000000"/>
      </w:rPr>
    </w:pPr>
    <w:r>
      <w:rPr>
        <w:i/>
        <w:color w:val="000000"/>
      </w:rPr>
      <w:t>ISSN: 2145-6054</w:t>
    </w:r>
  </w:p>
  <w:p w:rsidR="009C2848" w:rsidRDefault="00546D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i/>
        <w:color w:val="000000"/>
      </w:rPr>
    </w:pPr>
    <w:r>
      <w:rPr>
        <w:i/>
        <w:color w:val="000000"/>
      </w:rPr>
      <w:t>e-ISSN: 2256-2796</w:t>
    </w:r>
  </w:p>
  <w:p w:rsidR="009C2848" w:rsidRDefault="009C284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84CF1"/>
    <w:multiLevelType w:val="multilevel"/>
    <w:tmpl w:val="E4F057D8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9420689"/>
    <w:multiLevelType w:val="multilevel"/>
    <w:tmpl w:val="AFB2C0DE"/>
    <w:lvl w:ilvl="0">
      <w:start w:val="5"/>
      <w:numFmt w:val="bullet"/>
      <w:lvlText w:val="–"/>
      <w:lvlJc w:val="left"/>
      <w:pPr>
        <w:ind w:left="1960" w:hanging="1920"/>
      </w:pPr>
      <w:rPr>
        <w:rFonts w:ascii="Calibri" w:eastAsia="Calibri" w:hAnsi="Calibri" w:cs="Calibri"/>
        <w:b/>
        <w:color w:val="000000"/>
        <w:sz w:val="18"/>
        <w:szCs w:val="18"/>
        <w:u w:val="none"/>
      </w:rPr>
    </w:lvl>
    <w:lvl w:ilvl="1">
      <w:start w:val="1"/>
      <w:numFmt w:val="bullet"/>
      <w:lvlText w:val="o"/>
      <w:lvlJc w:val="left"/>
      <w:pPr>
        <w:ind w:left="11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6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7DE4110"/>
    <w:multiLevelType w:val="multilevel"/>
    <w:tmpl w:val="9A0E7DFE"/>
    <w:lvl w:ilvl="0">
      <w:start w:val="1"/>
      <w:numFmt w:val="upperLetter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48"/>
    <w:rsid w:val="005164B2"/>
    <w:rsid w:val="00546D15"/>
    <w:rsid w:val="009C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CECFA-1AFC-473A-A6D2-562DEFE2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627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D66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6CBC"/>
  </w:style>
  <w:style w:type="paragraph" w:styleId="Piedepgina">
    <w:name w:val="footer"/>
    <w:basedOn w:val="Normal"/>
    <w:link w:val="PiedepginaCar"/>
    <w:uiPriority w:val="99"/>
    <w:unhideWhenUsed/>
    <w:rsid w:val="00D66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CBC"/>
  </w:style>
  <w:style w:type="character" w:styleId="Hipervnculo">
    <w:name w:val="Hyperlink"/>
    <w:basedOn w:val="Fuentedeprrafopredeter"/>
    <w:uiPriority w:val="99"/>
    <w:unhideWhenUsed/>
    <w:rsid w:val="00B727A2"/>
    <w:rPr>
      <w:color w:val="7DCAE8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2E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E39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A24CFC"/>
    <w:pPr>
      <w:ind w:left="720"/>
      <w:contextualSpacing/>
    </w:pPr>
  </w:style>
  <w:style w:type="table" w:styleId="Tablaconcuadrcula">
    <w:name w:val="Table Grid"/>
    <w:basedOn w:val="Tablanormal"/>
    <w:uiPriority w:val="59"/>
    <w:rsid w:val="00B85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arioalario@unicartagen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marioalario@unicartagena.edu.co" TargetMode="External"/><Relationship Id="rId2" Type="http://schemas.openxmlformats.org/officeDocument/2006/relationships/hyperlink" Target="https://revistas.unicartagena.edu.co/new-page/index.php/marioalariodfilippo" TargetMode="External"/><Relationship Id="rId1" Type="http://schemas.openxmlformats.org/officeDocument/2006/relationships/image" Target="media/image3.png"/><Relationship Id="rId5" Type="http://schemas.openxmlformats.org/officeDocument/2006/relationships/image" Target="media/image10.png"/><Relationship Id="rId4" Type="http://schemas.openxmlformats.org/officeDocument/2006/relationships/hyperlink" Target="http://www.unicartagena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ZikdGzJXRajCbFmEVKGyj0xrFQ==">AMUW2mVaguWO/bheC6QJXx1iP5XsOnt8dQc0Ub0iZE8UDdOgZIAAqa8hm0bb+rkI4GhZvDHxKOSzhGLwUBW1axHlTfBj1bnsCIQTgCsV8R1YMCi1eYwStCA=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1582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EBNA-PORTATIL 1</dc:creator>
  <cp:lastModifiedBy>USER</cp:lastModifiedBy>
  <cp:revision>2</cp:revision>
  <dcterms:created xsi:type="dcterms:W3CDTF">2021-01-28T16:07:00Z</dcterms:created>
  <dcterms:modified xsi:type="dcterms:W3CDTF">2021-01-28T16:07:00Z</dcterms:modified>
</cp:coreProperties>
</file>